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14" w:rsidRPr="00474714" w:rsidRDefault="00474714" w:rsidP="00474714">
      <w:pPr>
        <w:suppressAutoHyphens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</w:pPr>
      <w:bookmarkStart w:id="0" w:name="bookmark0"/>
      <w:r w:rsidRPr="00474714"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  <w:t>Семінар-практикум вчителів 1 класу</w:t>
      </w:r>
    </w:p>
    <w:p w:rsidR="00474714" w:rsidRPr="00474714" w:rsidRDefault="00474714" w:rsidP="00474714">
      <w:pPr>
        <w:suppressAutoHyphens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</w:pPr>
      <w:r w:rsidRPr="00474714"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  <w:t>19 березня 2013 року</w:t>
      </w:r>
    </w:p>
    <w:p w:rsidR="00474714" w:rsidRPr="00474714" w:rsidRDefault="00474714" w:rsidP="00474714">
      <w:pPr>
        <w:suppressAutoHyphens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</w:pPr>
      <w:r w:rsidRPr="00474714"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  <w:t>В.</w:t>
      </w:r>
      <w:proofErr w:type="spellStart"/>
      <w:r w:rsidRPr="00474714"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  <w:t>Лучківська</w:t>
      </w:r>
      <w:proofErr w:type="spellEnd"/>
      <w:r w:rsidRPr="00474714">
        <w:rPr>
          <w:rFonts w:ascii="Times New Roman" w:eastAsia="Times New Roman" w:hAnsi="Times New Roman" w:cs="Times New Roman"/>
          <w:b/>
          <w:i/>
          <w:color w:val="auto"/>
          <w:lang w:val="uk-UA" w:eastAsia="ru-RU"/>
        </w:rPr>
        <w:t xml:space="preserve"> ЗОШ І-ІІІ ступенів</w:t>
      </w:r>
    </w:p>
    <w:p w:rsidR="00474714" w:rsidRPr="00474714" w:rsidRDefault="00474714" w:rsidP="00474714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uk-UA" w:eastAsia="ar-SA"/>
        </w:rPr>
      </w:pPr>
    </w:p>
    <w:p w:rsidR="00961A76" w:rsidRPr="00474714" w:rsidRDefault="00474714" w:rsidP="0047471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b/>
          <w:sz w:val="28"/>
          <w:szCs w:val="28"/>
          <w:lang w:val="uk-UA"/>
        </w:rPr>
        <w:t>ХАРАКТЕРИСТИКА</w:t>
      </w:r>
      <w:bookmarkStart w:id="1" w:name="bookmark1"/>
      <w:bookmarkEnd w:id="0"/>
      <w:r w:rsidRPr="004747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НОВОЇ ПРОГРАМИ</w:t>
      </w:r>
      <w:bookmarkEnd w:id="1"/>
    </w:p>
    <w:p w:rsidR="00961A76" w:rsidRPr="00474714" w:rsidRDefault="00474714" w:rsidP="0047471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" w:name="bookmark2"/>
      <w:r w:rsidRPr="00474714">
        <w:rPr>
          <w:rFonts w:ascii="Times New Roman" w:hAnsi="Times New Roman" w:cs="Times New Roman"/>
          <w:b/>
          <w:sz w:val="28"/>
          <w:szCs w:val="28"/>
          <w:lang w:val="uk-UA"/>
        </w:rPr>
        <w:t>"ОСНОВИ ЗДОРОВ'Я"</w:t>
      </w:r>
      <w:bookmarkEnd w:id="2"/>
    </w:p>
    <w:p w:rsidR="00474714" w:rsidRDefault="00474714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>рограму предмета «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Основи здоров'я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» розроблено відповідно до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нового Державного стандарту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загальної початкової школи на основі попередніх двох програм (2001 p., 2006 p.).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Її особливістю є врахування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компетентнісного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підходу.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У зв'язку з зазначеним, програма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предмета «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Основи здоров'я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має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на меті формування однієї з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ключових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компетентності зі збереження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 на основі засвоєння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учнями знань про здоров'я та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безпеку, практичних навичок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здорового способу життя і без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>печної поведінки, сприяння їх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ньому фізичному, психічному, соціальному і духовному розвитку і,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завдяки цьому, утвердження ціннісного ставлення школярів до</w:t>
      </w:r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життя і здоров'я.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bookmark3"/>
      <w:r w:rsidRPr="00474714">
        <w:rPr>
          <w:rFonts w:ascii="Times New Roman" w:hAnsi="Times New Roman" w:cs="Times New Roman"/>
          <w:sz w:val="28"/>
          <w:szCs w:val="28"/>
          <w:lang w:val="uk-UA"/>
        </w:rPr>
        <w:t>Головні завдання програми</w:t>
      </w:r>
      <w:bookmarkEnd w:id="3"/>
      <w:r w:rsid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підпорядковані досягненню поставленої мети і спрямовані на опанування основних складових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здоров'язбережувальної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 (знання, практичні навички й уміння, ціннісне ставлення до життя і здоров'я).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bookmark4"/>
      <w:r w:rsidRPr="00474714">
        <w:rPr>
          <w:rFonts w:ascii="Times New Roman" w:hAnsi="Times New Roman" w:cs="Times New Roman"/>
          <w:sz w:val="28"/>
          <w:szCs w:val="28"/>
          <w:lang w:val="uk-UA"/>
        </w:rPr>
        <w:t>Умовами ефективної реалізації програми є, насамперед, такі:</w:t>
      </w:r>
      <w:bookmarkEnd w:id="4"/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активна спі</w:t>
      </w:r>
      <w:r w:rsidR="004C3BA9" w:rsidRPr="004C3BA9">
        <w:rPr>
          <w:rFonts w:ascii="Times New Roman" w:hAnsi="Times New Roman" w:cs="Times New Roman"/>
          <w:sz w:val="28"/>
          <w:szCs w:val="28"/>
          <w:lang w:val="uk-UA"/>
        </w:rPr>
        <w:t>впраця з учнями задля їхньої мо</w:t>
      </w:r>
      <w:r w:rsidRPr="004C3BA9">
        <w:rPr>
          <w:rFonts w:ascii="Times New Roman" w:hAnsi="Times New Roman" w:cs="Times New Roman"/>
          <w:sz w:val="28"/>
          <w:szCs w:val="28"/>
          <w:lang w:val="uk-UA"/>
        </w:rPr>
        <w:t>тивації до здорового способу життя;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обов'язкове застосування на уроках інтерактивних педагогічних технологій;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практичне спрямування уроків та їх емоційність;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інтенсифікація міжпредметних зв'язків;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активна участь батьківської громади у формуванні здорового способу життя дітей;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особистісне ціннісне ставлення вчителя до власного здоров'я;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t>створення</w:t>
      </w:r>
      <w:r w:rsidR="004C3BA9" w:rsidRPr="004C3BA9">
        <w:rPr>
          <w:rFonts w:ascii="Times New Roman" w:hAnsi="Times New Roman" w:cs="Times New Roman"/>
          <w:sz w:val="28"/>
          <w:szCs w:val="28"/>
          <w:lang w:val="uk-UA"/>
        </w:rPr>
        <w:t xml:space="preserve"> шкільного </w:t>
      </w:r>
      <w:proofErr w:type="spellStart"/>
      <w:r w:rsidR="004C3BA9" w:rsidRPr="004C3BA9">
        <w:rPr>
          <w:rFonts w:ascii="Times New Roman" w:hAnsi="Times New Roman" w:cs="Times New Roman"/>
          <w:sz w:val="28"/>
          <w:szCs w:val="28"/>
          <w:lang w:val="uk-UA"/>
        </w:rPr>
        <w:t>здоров'язбережуваль</w:t>
      </w:r>
      <w:r w:rsidRPr="004C3BA9">
        <w:rPr>
          <w:rFonts w:ascii="Times New Roman" w:hAnsi="Times New Roman" w:cs="Times New Roman"/>
          <w:sz w:val="28"/>
          <w:szCs w:val="28"/>
          <w:lang w:val="uk-UA"/>
        </w:rPr>
        <w:t>ного</w:t>
      </w:r>
      <w:proofErr w:type="spellEnd"/>
      <w:r w:rsidRPr="004C3BA9"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середовища;</w:t>
      </w:r>
    </w:p>
    <w:p w:rsidR="00961A76" w:rsidRPr="004C3BA9" w:rsidRDefault="00611205" w:rsidP="004C3BA9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sz w:val="28"/>
          <w:szCs w:val="28"/>
          <w:lang w:val="uk-UA"/>
        </w:rPr>
        <w:lastRenderedPageBreak/>
        <w:t>моніторинг відповідності навчального процесу і стану здоров'я учнів.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3B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Основними базовими поняттями програми визначено такі: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здоров'я, здоровий спосіб життя, безпечна повед</w:t>
      </w:r>
      <w:r w:rsidR="004C3BA9">
        <w:rPr>
          <w:rFonts w:ascii="Times New Roman" w:hAnsi="Times New Roman" w:cs="Times New Roman"/>
          <w:sz w:val="28"/>
          <w:szCs w:val="28"/>
          <w:lang w:val="uk-UA"/>
        </w:rPr>
        <w:t xml:space="preserve">інка, </w:t>
      </w:r>
      <w:proofErr w:type="spellStart"/>
      <w:r w:rsidR="004C3BA9">
        <w:rPr>
          <w:rFonts w:ascii="Times New Roman" w:hAnsi="Times New Roman" w:cs="Times New Roman"/>
          <w:sz w:val="28"/>
          <w:szCs w:val="28"/>
          <w:lang w:val="uk-UA"/>
        </w:rPr>
        <w:t>здоров'язбережувальна</w:t>
      </w:r>
      <w:proofErr w:type="spellEnd"/>
      <w:r w:rsidR="004C3BA9">
        <w:rPr>
          <w:rFonts w:ascii="Times New Roman" w:hAnsi="Times New Roman" w:cs="Times New Roman"/>
          <w:sz w:val="28"/>
          <w:szCs w:val="28"/>
          <w:lang w:val="uk-UA"/>
        </w:rPr>
        <w:t xml:space="preserve"> ком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петентність,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здоров'язбережувальні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компетенції.</w:t>
      </w:r>
    </w:p>
    <w:p w:rsidR="00961A76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 у чинній програмі розглядається не лише як стан, але, насамперед, як процес формування,</w:t>
      </w:r>
      <w:r w:rsidR="004C3BA9">
        <w:rPr>
          <w:rFonts w:ascii="Times New Roman" w:hAnsi="Times New Roman" w:cs="Times New Roman"/>
          <w:sz w:val="28"/>
          <w:szCs w:val="28"/>
          <w:lang w:val="uk-UA"/>
        </w:rPr>
        <w:t xml:space="preserve"> збереження, зміцнення і віднов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лення фізичної, психічної, соціальної і духовної його складових.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Під здоровим способом життя мається на увазі спосіб життєдіяльності людини, метою якого є формування, збереження, зміцнення і відновлення здоров'я. Акцентовано увагу і на необхідності розуміння учнями безпечної поведінки як такої, що не загрожує їхньому життю і здоров'ю та безпеці інших.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Поняттям програми, яке уможливить ефективну роботу вчителя, є поняття ключової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язбережувальної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 як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здатності учня застосовувати всі належні компетенції, виражені у знаннях про здоров'я, здоровий і безпечний спосіб життя, володінні способами навчальної і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здоров'язбережувальної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діяльності, в ціннісному ставленні до власного здоров'я у конкретних навчальних і життєвих ситуаціях та обставинах, що виражається у здійсненні вибору на користь збереження життя і формування, зміцнення та відновлення здоров'я.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Здоров'язбережувальні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компетенції учня, які в комплексі (за умови їх досягнення) уможливлюють реалізацію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здоров'язбережувальної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компетентності, виражено через такі його дії: розповідає, називає, розпізнає, наводить приклади, відтворює, порівнює, аналізує, пояснює, уміє, дотримується правил.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Структурування змісту програми здійснено відповідно до вимог Державного стандарту загальної почат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кової освіти. У ній є розділи: «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 людини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», «Фізична складова здоров'я», «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Соціальна складова здоров'я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Психічна і духовна складові здоров'я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Програмою передбачено можливість змін відповідно до особливостей регіону і контингенту учнів, робочого плану школи, необхідності реагування на конк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ретні умови перебігу навчально-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виховного процесу.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Програмовий документ розроблено з огляду на неодмінність застосування інтерактивних педагогічних технологій, що передбачає практичне спрямування уроків, на яких відбувається відпрацювання учн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ями конкретних </w:t>
      </w:r>
      <w:proofErr w:type="spellStart"/>
      <w:r w:rsidR="00682414">
        <w:rPr>
          <w:rFonts w:ascii="Times New Roman" w:hAnsi="Times New Roman" w:cs="Times New Roman"/>
          <w:sz w:val="28"/>
          <w:szCs w:val="28"/>
          <w:lang w:val="uk-UA"/>
        </w:rPr>
        <w:t>здоров'язбережу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вальних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навичок і умінь, належних поведінкових навичок, їх мотивація на здоровий і безпечний спосіб життя, розв'язання конкретних навчальних і життєвих ситуацій, що сприятиме формуванню ціннісного ставлення школярів до життя і здоров'я 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власного та інших людей.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Саме тому в структурі уроків основ здоров'я слід передбачити навчально-пізнавальну та оз</w:t>
      </w:r>
      <w:bookmarkStart w:id="5" w:name="bookmark6"/>
      <w:r w:rsidRPr="00474714">
        <w:rPr>
          <w:rFonts w:ascii="Times New Roman" w:hAnsi="Times New Roman" w:cs="Times New Roman"/>
          <w:sz w:val="28"/>
          <w:szCs w:val="28"/>
          <w:lang w:val="uk-UA"/>
        </w:rPr>
        <w:t>доровчо-рухову діяльність учнів.</w:t>
      </w:r>
      <w:bookmarkEnd w:id="5"/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Програма містить достатню кількість практичних робіт, які діти можуть виконувати не лише на уроках, але, що заохо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чується, переважно вдома з бать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ками.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Чинною програмою передбачено заохочувальний характер оцінювання навчальних досягнень учнів за поступом у зна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ннях, оволодінні належними </w:t>
      </w:r>
      <w:proofErr w:type="spellStart"/>
      <w:r w:rsidR="00682414">
        <w:rPr>
          <w:rFonts w:ascii="Times New Roman" w:hAnsi="Times New Roman" w:cs="Times New Roman"/>
          <w:sz w:val="28"/>
          <w:szCs w:val="28"/>
          <w:lang w:val="uk-UA"/>
        </w:rPr>
        <w:t>здо-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ров'я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збережувальними</w:t>
      </w:r>
      <w:proofErr w:type="spellEnd"/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 навичками і цін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нісному ставленні до життя та здоров'я.</w:t>
      </w:r>
    </w:p>
    <w:p w:rsidR="00961A76" w:rsidRPr="00474714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Крім моніторингу поступу навчальних досягнень учнів, можливе також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 прове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дення щорічного моніторингу рівня здоров'я молодших школярів.</w:t>
      </w:r>
    </w:p>
    <w:p w:rsidR="001D7416" w:rsidRDefault="00611205" w:rsidP="004747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714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галом, урахування </w:t>
      </w:r>
      <w:proofErr w:type="spellStart"/>
      <w:r w:rsidR="00682414">
        <w:rPr>
          <w:rFonts w:ascii="Times New Roman" w:hAnsi="Times New Roman" w:cs="Times New Roman"/>
          <w:sz w:val="28"/>
          <w:szCs w:val="28"/>
          <w:lang w:val="uk-UA"/>
        </w:rPr>
        <w:t>компетентніс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ного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пі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дходу в ході розроблення програми предмета «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Основи здоров'я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уможливило її базування на використанні основних понять </w:t>
      </w:r>
      <w:proofErr w:type="spellStart"/>
      <w:r w:rsidRPr="00474714">
        <w:rPr>
          <w:rFonts w:ascii="Times New Roman" w:hAnsi="Times New Roman" w:cs="Times New Roman"/>
          <w:sz w:val="28"/>
          <w:szCs w:val="28"/>
          <w:lang w:val="uk-UA"/>
        </w:rPr>
        <w:t>здоров'язбережувальної</w:t>
      </w:r>
      <w:proofErr w:type="spellEnd"/>
      <w:r w:rsidRPr="0047471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 як ключової, а відтак 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="006824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t>її змісту на основі сучасного понятійного апарату педагогічної валеології та відповідних йому методичних прин</w:t>
      </w:r>
      <w:r w:rsidRPr="00474714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ципів і підходів. </w:t>
      </w:r>
    </w:p>
    <w:p w:rsidR="001D7416" w:rsidRPr="001D7416" w:rsidRDefault="001D7416" w:rsidP="001D741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7416" w:rsidRDefault="001D7416" w:rsidP="001D741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61A76" w:rsidRPr="001D7416" w:rsidRDefault="001D7416" w:rsidP="001D7416">
      <w:pPr>
        <w:tabs>
          <w:tab w:val="left" w:pos="273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6" w:name="_GoBack"/>
      <w:bookmarkEnd w:id="6"/>
    </w:p>
    <w:sectPr w:rsidR="00961A76" w:rsidRPr="001D7416" w:rsidSect="001D7416">
      <w:footerReference w:type="default" r:id="rId8"/>
      <w:pgSz w:w="11905" w:h="16837"/>
      <w:pgMar w:top="850" w:right="850" w:bottom="850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05" w:rsidRDefault="00611205">
      <w:r>
        <w:separator/>
      </w:r>
    </w:p>
  </w:endnote>
  <w:endnote w:type="continuationSeparator" w:id="0">
    <w:p w:rsidR="00611205" w:rsidRDefault="0061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4615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1D7416" w:rsidRPr="001D7416" w:rsidRDefault="001D7416">
        <w:pPr>
          <w:pStyle w:val="a9"/>
          <w:jc w:val="center"/>
          <w:rPr>
            <w:sz w:val="18"/>
            <w:szCs w:val="18"/>
          </w:rPr>
        </w:pPr>
        <w:r w:rsidRPr="001D7416">
          <w:rPr>
            <w:sz w:val="18"/>
            <w:szCs w:val="18"/>
          </w:rPr>
          <w:fldChar w:fldCharType="begin"/>
        </w:r>
        <w:r w:rsidRPr="001D7416">
          <w:rPr>
            <w:sz w:val="18"/>
            <w:szCs w:val="18"/>
          </w:rPr>
          <w:instrText>PAGE   \* MERGEFORMAT</w:instrText>
        </w:r>
        <w:r w:rsidRPr="001D7416">
          <w:rPr>
            <w:sz w:val="18"/>
            <w:szCs w:val="18"/>
          </w:rPr>
          <w:fldChar w:fldCharType="separate"/>
        </w:r>
        <w:r w:rsidRPr="001D7416">
          <w:rPr>
            <w:noProof/>
            <w:sz w:val="18"/>
            <w:szCs w:val="18"/>
            <w:lang w:val="ru-RU"/>
          </w:rPr>
          <w:t>1</w:t>
        </w:r>
        <w:r w:rsidRPr="001D7416">
          <w:rPr>
            <w:sz w:val="18"/>
            <w:szCs w:val="18"/>
          </w:rPr>
          <w:fldChar w:fldCharType="end"/>
        </w:r>
      </w:p>
    </w:sdtContent>
  </w:sdt>
  <w:p w:rsidR="001D7416" w:rsidRDefault="001D74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05" w:rsidRDefault="00611205"/>
  </w:footnote>
  <w:footnote w:type="continuationSeparator" w:id="0">
    <w:p w:rsidR="00611205" w:rsidRDefault="006112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C74DA"/>
    <w:multiLevelType w:val="hybridMultilevel"/>
    <w:tmpl w:val="1D6070AE"/>
    <w:lvl w:ilvl="0" w:tplc="042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80F26E9"/>
    <w:multiLevelType w:val="multilevel"/>
    <w:tmpl w:val="DBF8664E"/>
    <w:lvl w:ilvl="0">
      <w:start w:val="1"/>
      <w:numFmt w:val="bullet"/>
      <w:lvlText w:val="♦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76"/>
    <w:rsid w:val="001D7416"/>
    <w:rsid w:val="00474714"/>
    <w:rsid w:val="004C3BA9"/>
    <w:rsid w:val="00611205"/>
    <w:rsid w:val="00682414"/>
    <w:rsid w:val="0096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9"/>
      <w:sz w:val="42"/>
      <w:szCs w:val="42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3"/>
      <w:sz w:val="42"/>
      <w:szCs w:val="42"/>
    </w:rPr>
  </w:style>
  <w:style w:type="character" w:customStyle="1" w:styleId="a4">
    <w:name w:val="Основний текст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405pt">
    <w:name w:val="Основний текст + 40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76"/>
      <w:szCs w:val="76"/>
    </w:rPr>
  </w:style>
  <w:style w:type="character" w:customStyle="1" w:styleId="FranklinGothicHeavy95pt">
    <w:name w:val="Основний текст + Franklin Gothic Heavy;9;5 pt;Курсив"/>
    <w:basedOn w:val="a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4"/>
      <w:sz w:val="18"/>
      <w:szCs w:val="18"/>
    </w:rPr>
  </w:style>
  <w:style w:type="character" w:customStyle="1" w:styleId="32">
    <w:name w:val="Заголовок №3 (2)_"/>
    <w:basedOn w:val="a0"/>
    <w:link w:val="32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321">
    <w:name w:val="Заголовок №3 (2) + Не напівжирний"/>
    <w:basedOn w:val="32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31">
    <w:name w:val="Заголовок №3 + Напівжирний"/>
    <w:basedOn w:val="3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</w:rPr>
  </w:style>
  <w:style w:type="character" w:customStyle="1" w:styleId="21">
    <w:name w:val="Основни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3">
    <w:name w:val="Основний текст (2) + Напівжирний;Не курсив"/>
    <w:basedOn w:val="21"/>
    <w:rPr>
      <w:rFonts w:ascii="Arial" w:eastAsia="Arial" w:hAnsi="Arial" w:cs="Arial"/>
      <w:b/>
      <w:bCs/>
      <w:i/>
      <w:iCs/>
      <w:smallCaps w:val="0"/>
      <w:strike w:val="0"/>
      <w:spacing w:val="2"/>
      <w:sz w:val="17"/>
      <w:szCs w:val="17"/>
    </w:rPr>
  </w:style>
  <w:style w:type="character" w:customStyle="1" w:styleId="24">
    <w:name w:val="Основний текст (2) + Не курсив"/>
    <w:basedOn w:val="21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7"/>
      <w:szCs w:val="17"/>
    </w:rPr>
  </w:style>
  <w:style w:type="character" w:customStyle="1" w:styleId="FranklinGothicHeavy95pt0">
    <w:name w:val="Основний текст + Franklin Gothic Heavy;9;5 pt;Курсив"/>
    <w:basedOn w:val="a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4"/>
      <w:sz w:val="18"/>
      <w:szCs w:val="18"/>
    </w:rPr>
  </w:style>
  <w:style w:type="character" w:customStyle="1" w:styleId="a6">
    <w:name w:val="Основний текст + Напівжирни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</w:rPr>
  </w:style>
  <w:style w:type="character" w:customStyle="1" w:styleId="33">
    <w:name w:val="Основний текст (3)_"/>
    <w:basedOn w:val="a0"/>
    <w:link w:val="34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20"/>
      <w:szCs w:val="20"/>
    </w:rPr>
  </w:style>
  <w:style w:type="character" w:customStyle="1" w:styleId="4">
    <w:name w:val="Основни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outlineLvl w:val="1"/>
    </w:pPr>
    <w:rPr>
      <w:rFonts w:ascii="Arial" w:eastAsia="Arial" w:hAnsi="Arial" w:cs="Arial"/>
      <w:spacing w:val="9"/>
      <w:sz w:val="42"/>
      <w:szCs w:val="4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0" w:lineRule="atLeast"/>
      <w:outlineLvl w:val="0"/>
    </w:pPr>
    <w:rPr>
      <w:rFonts w:ascii="Tahoma" w:eastAsia="Tahoma" w:hAnsi="Tahoma" w:cs="Tahoma"/>
      <w:b/>
      <w:bCs/>
      <w:spacing w:val="-3"/>
      <w:sz w:val="42"/>
      <w:szCs w:val="42"/>
    </w:rPr>
  </w:style>
  <w:style w:type="paragraph" w:customStyle="1" w:styleId="a5">
    <w:name w:val="Основний текст"/>
    <w:basedOn w:val="a"/>
    <w:link w:val="a4"/>
    <w:pPr>
      <w:shd w:val="clear" w:color="auto" w:fill="FFFFFF"/>
      <w:spacing w:line="254" w:lineRule="exact"/>
      <w:ind w:hanging="300"/>
      <w:jc w:val="both"/>
    </w:pPr>
    <w:rPr>
      <w:rFonts w:ascii="Arial" w:eastAsia="Arial" w:hAnsi="Arial" w:cs="Arial"/>
      <w:spacing w:val="2"/>
      <w:sz w:val="17"/>
      <w:szCs w:val="17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line="0" w:lineRule="atLeast"/>
      <w:outlineLvl w:val="2"/>
    </w:pPr>
    <w:rPr>
      <w:rFonts w:ascii="Arial" w:eastAsia="Arial" w:hAnsi="Arial" w:cs="Arial"/>
      <w:b/>
      <w:bCs/>
      <w:spacing w:val="2"/>
      <w:sz w:val="17"/>
      <w:szCs w:val="17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254" w:lineRule="exact"/>
      <w:ind w:firstLine="300"/>
      <w:jc w:val="both"/>
      <w:outlineLvl w:val="2"/>
    </w:pPr>
    <w:rPr>
      <w:rFonts w:ascii="Arial" w:eastAsia="Arial" w:hAnsi="Arial" w:cs="Arial"/>
      <w:spacing w:val="2"/>
      <w:sz w:val="17"/>
      <w:szCs w:val="17"/>
    </w:rPr>
  </w:style>
  <w:style w:type="paragraph" w:customStyle="1" w:styleId="22">
    <w:name w:val="Основний текст (2)"/>
    <w:basedOn w:val="a"/>
    <w:link w:val="21"/>
    <w:pPr>
      <w:shd w:val="clear" w:color="auto" w:fill="FFFFFF"/>
      <w:spacing w:before="60" w:after="60" w:line="254" w:lineRule="exact"/>
      <w:ind w:firstLine="300"/>
      <w:jc w:val="both"/>
    </w:pPr>
    <w:rPr>
      <w:rFonts w:ascii="Arial" w:eastAsia="Arial" w:hAnsi="Arial" w:cs="Arial"/>
      <w:i/>
      <w:iCs/>
      <w:sz w:val="17"/>
      <w:szCs w:val="17"/>
    </w:rPr>
  </w:style>
  <w:style w:type="paragraph" w:customStyle="1" w:styleId="34">
    <w:name w:val="Основний текст (3)"/>
    <w:basedOn w:val="a"/>
    <w:link w:val="33"/>
    <w:pPr>
      <w:shd w:val="clear" w:color="auto" w:fill="FFFFFF"/>
      <w:spacing w:line="322" w:lineRule="exact"/>
    </w:pPr>
    <w:rPr>
      <w:rFonts w:ascii="Arial" w:eastAsia="Arial" w:hAnsi="Arial" w:cs="Arial"/>
      <w:b/>
      <w:bCs/>
      <w:spacing w:val="2"/>
      <w:sz w:val="20"/>
      <w:szCs w:val="20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322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styleId="a7">
    <w:name w:val="header"/>
    <w:basedOn w:val="a"/>
    <w:link w:val="a8"/>
    <w:uiPriority w:val="99"/>
    <w:unhideWhenUsed/>
    <w:rsid w:val="0047471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4714"/>
    <w:rPr>
      <w:color w:val="000000"/>
    </w:rPr>
  </w:style>
  <w:style w:type="paragraph" w:styleId="a9">
    <w:name w:val="footer"/>
    <w:basedOn w:val="a"/>
    <w:link w:val="aa"/>
    <w:uiPriority w:val="99"/>
    <w:unhideWhenUsed/>
    <w:rsid w:val="0047471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4714"/>
    <w:rPr>
      <w:color w:val="000000"/>
    </w:rPr>
  </w:style>
  <w:style w:type="paragraph" w:styleId="ab">
    <w:name w:val="List Paragraph"/>
    <w:basedOn w:val="a"/>
    <w:uiPriority w:val="34"/>
    <w:qFormat/>
    <w:rsid w:val="004C3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9"/>
      <w:sz w:val="42"/>
      <w:szCs w:val="42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3"/>
      <w:sz w:val="42"/>
      <w:szCs w:val="42"/>
    </w:rPr>
  </w:style>
  <w:style w:type="character" w:customStyle="1" w:styleId="a4">
    <w:name w:val="Основний текст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405pt">
    <w:name w:val="Основний текст + 40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76"/>
      <w:szCs w:val="76"/>
    </w:rPr>
  </w:style>
  <w:style w:type="character" w:customStyle="1" w:styleId="FranklinGothicHeavy95pt">
    <w:name w:val="Основний текст + Franklin Gothic Heavy;9;5 pt;Курсив"/>
    <w:basedOn w:val="a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4"/>
      <w:sz w:val="18"/>
      <w:szCs w:val="18"/>
    </w:rPr>
  </w:style>
  <w:style w:type="character" w:customStyle="1" w:styleId="32">
    <w:name w:val="Заголовок №3 (2)_"/>
    <w:basedOn w:val="a0"/>
    <w:link w:val="32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321">
    <w:name w:val="Заголовок №3 (2) + Не напівжирний"/>
    <w:basedOn w:val="32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31">
    <w:name w:val="Заголовок №3 + Напівжирний"/>
    <w:basedOn w:val="3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</w:rPr>
  </w:style>
  <w:style w:type="character" w:customStyle="1" w:styleId="21">
    <w:name w:val="Основни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3">
    <w:name w:val="Основний текст (2) + Напівжирний;Не курсив"/>
    <w:basedOn w:val="21"/>
    <w:rPr>
      <w:rFonts w:ascii="Arial" w:eastAsia="Arial" w:hAnsi="Arial" w:cs="Arial"/>
      <w:b/>
      <w:bCs/>
      <w:i/>
      <w:iCs/>
      <w:smallCaps w:val="0"/>
      <w:strike w:val="0"/>
      <w:spacing w:val="2"/>
      <w:sz w:val="17"/>
      <w:szCs w:val="17"/>
    </w:rPr>
  </w:style>
  <w:style w:type="character" w:customStyle="1" w:styleId="24">
    <w:name w:val="Основний текст (2) + Не курсив"/>
    <w:basedOn w:val="21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7"/>
      <w:szCs w:val="17"/>
    </w:rPr>
  </w:style>
  <w:style w:type="character" w:customStyle="1" w:styleId="FranklinGothicHeavy95pt0">
    <w:name w:val="Основний текст + Franklin Gothic Heavy;9;5 pt;Курсив"/>
    <w:basedOn w:val="a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4"/>
      <w:sz w:val="18"/>
      <w:szCs w:val="18"/>
    </w:rPr>
  </w:style>
  <w:style w:type="character" w:customStyle="1" w:styleId="a6">
    <w:name w:val="Основний текст + Напівжирний"/>
    <w:basedOn w:val="a4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</w:rPr>
  </w:style>
  <w:style w:type="character" w:customStyle="1" w:styleId="33">
    <w:name w:val="Основний текст (3)_"/>
    <w:basedOn w:val="a0"/>
    <w:link w:val="34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20"/>
      <w:szCs w:val="20"/>
    </w:rPr>
  </w:style>
  <w:style w:type="character" w:customStyle="1" w:styleId="4">
    <w:name w:val="Основни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outlineLvl w:val="1"/>
    </w:pPr>
    <w:rPr>
      <w:rFonts w:ascii="Arial" w:eastAsia="Arial" w:hAnsi="Arial" w:cs="Arial"/>
      <w:spacing w:val="9"/>
      <w:sz w:val="42"/>
      <w:szCs w:val="4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0" w:lineRule="atLeast"/>
      <w:outlineLvl w:val="0"/>
    </w:pPr>
    <w:rPr>
      <w:rFonts w:ascii="Tahoma" w:eastAsia="Tahoma" w:hAnsi="Tahoma" w:cs="Tahoma"/>
      <w:b/>
      <w:bCs/>
      <w:spacing w:val="-3"/>
      <w:sz w:val="42"/>
      <w:szCs w:val="42"/>
    </w:rPr>
  </w:style>
  <w:style w:type="paragraph" w:customStyle="1" w:styleId="a5">
    <w:name w:val="Основний текст"/>
    <w:basedOn w:val="a"/>
    <w:link w:val="a4"/>
    <w:pPr>
      <w:shd w:val="clear" w:color="auto" w:fill="FFFFFF"/>
      <w:spacing w:line="254" w:lineRule="exact"/>
      <w:ind w:hanging="300"/>
      <w:jc w:val="both"/>
    </w:pPr>
    <w:rPr>
      <w:rFonts w:ascii="Arial" w:eastAsia="Arial" w:hAnsi="Arial" w:cs="Arial"/>
      <w:spacing w:val="2"/>
      <w:sz w:val="17"/>
      <w:szCs w:val="17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line="0" w:lineRule="atLeast"/>
      <w:outlineLvl w:val="2"/>
    </w:pPr>
    <w:rPr>
      <w:rFonts w:ascii="Arial" w:eastAsia="Arial" w:hAnsi="Arial" w:cs="Arial"/>
      <w:b/>
      <w:bCs/>
      <w:spacing w:val="2"/>
      <w:sz w:val="17"/>
      <w:szCs w:val="17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254" w:lineRule="exact"/>
      <w:ind w:firstLine="300"/>
      <w:jc w:val="both"/>
      <w:outlineLvl w:val="2"/>
    </w:pPr>
    <w:rPr>
      <w:rFonts w:ascii="Arial" w:eastAsia="Arial" w:hAnsi="Arial" w:cs="Arial"/>
      <w:spacing w:val="2"/>
      <w:sz w:val="17"/>
      <w:szCs w:val="17"/>
    </w:rPr>
  </w:style>
  <w:style w:type="paragraph" w:customStyle="1" w:styleId="22">
    <w:name w:val="Основний текст (2)"/>
    <w:basedOn w:val="a"/>
    <w:link w:val="21"/>
    <w:pPr>
      <w:shd w:val="clear" w:color="auto" w:fill="FFFFFF"/>
      <w:spacing w:before="60" w:after="60" w:line="254" w:lineRule="exact"/>
      <w:ind w:firstLine="300"/>
      <w:jc w:val="both"/>
    </w:pPr>
    <w:rPr>
      <w:rFonts w:ascii="Arial" w:eastAsia="Arial" w:hAnsi="Arial" w:cs="Arial"/>
      <w:i/>
      <w:iCs/>
      <w:sz w:val="17"/>
      <w:szCs w:val="17"/>
    </w:rPr>
  </w:style>
  <w:style w:type="paragraph" w:customStyle="1" w:styleId="34">
    <w:name w:val="Основний текст (3)"/>
    <w:basedOn w:val="a"/>
    <w:link w:val="33"/>
    <w:pPr>
      <w:shd w:val="clear" w:color="auto" w:fill="FFFFFF"/>
      <w:spacing w:line="322" w:lineRule="exact"/>
    </w:pPr>
    <w:rPr>
      <w:rFonts w:ascii="Arial" w:eastAsia="Arial" w:hAnsi="Arial" w:cs="Arial"/>
      <w:b/>
      <w:bCs/>
      <w:spacing w:val="2"/>
      <w:sz w:val="20"/>
      <w:szCs w:val="20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322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styleId="a7">
    <w:name w:val="header"/>
    <w:basedOn w:val="a"/>
    <w:link w:val="a8"/>
    <w:uiPriority w:val="99"/>
    <w:unhideWhenUsed/>
    <w:rsid w:val="0047471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4714"/>
    <w:rPr>
      <w:color w:val="000000"/>
    </w:rPr>
  </w:style>
  <w:style w:type="paragraph" w:styleId="a9">
    <w:name w:val="footer"/>
    <w:basedOn w:val="a"/>
    <w:link w:val="aa"/>
    <w:uiPriority w:val="99"/>
    <w:unhideWhenUsed/>
    <w:rsid w:val="0047471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4714"/>
    <w:rPr>
      <w:color w:val="000000"/>
    </w:rPr>
  </w:style>
  <w:style w:type="paragraph" w:styleId="ab">
    <w:name w:val="List Paragraph"/>
    <w:basedOn w:val="a"/>
    <w:uiPriority w:val="34"/>
    <w:qFormat/>
    <w:rsid w:val="004C3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3173</Words>
  <Characters>1810</Characters>
  <Application>Microsoft Office Word</Application>
  <DocSecurity>0</DocSecurity>
  <Lines>15</Lines>
  <Paragraphs>9</Paragraphs>
  <ScaleCrop>false</ScaleCrop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  Таня</dc:creator>
  <cp:lastModifiedBy>HAJNAS</cp:lastModifiedBy>
  <cp:revision>5</cp:revision>
  <dcterms:created xsi:type="dcterms:W3CDTF">2013-03-14T22:32:00Z</dcterms:created>
  <dcterms:modified xsi:type="dcterms:W3CDTF">2013-03-17T07:19:00Z</dcterms:modified>
</cp:coreProperties>
</file>